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40" w:type="dxa"/>
        <w:tblInd w:w="-4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512"/>
        <w:gridCol w:w="1620"/>
        <w:gridCol w:w="1800"/>
        <w:gridCol w:w="1611"/>
        <w:gridCol w:w="1560"/>
        <w:gridCol w:w="1701"/>
        <w:gridCol w:w="3768"/>
      </w:tblGrid>
      <w:tr w:rsidR="00FD5B7C">
        <w:trPr>
          <w:trHeight w:val="418"/>
        </w:trPr>
        <w:tc>
          <w:tcPr>
            <w:tcW w:w="1368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auto" w:fill="auto"/>
            <w:vAlign w:val="center"/>
          </w:tcPr>
          <w:p w:rsidR="00FD5B7C" w:rsidRDefault="00674B6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>学期</w:t>
            </w:r>
          </w:p>
          <w:p w:rsidR="00FD5B7C" w:rsidRDefault="00674B6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考评项目</w:t>
            </w:r>
          </w:p>
        </w:tc>
        <w:tc>
          <w:tcPr>
            <w:tcW w:w="151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D5B7C" w:rsidRDefault="00674B6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第一学期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FD5B7C" w:rsidRDefault="00674B6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第二学期</w:t>
            </w:r>
          </w:p>
        </w:tc>
        <w:tc>
          <w:tcPr>
            <w:tcW w:w="180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FD5B7C" w:rsidRDefault="00674B6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第三学期</w:t>
            </w:r>
          </w:p>
        </w:tc>
        <w:tc>
          <w:tcPr>
            <w:tcW w:w="1611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FD5B7C" w:rsidRDefault="00674B6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第四学期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FD5B7C" w:rsidRDefault="00674B6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第五学期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FD5B7C" w:rsidRDefault="00674B6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第六学期</w:t>
            </w:r>
          </w:p>
        </w:tc>
        <w:tc>
          <w:tcPr>
            <w:tcW w:w="3768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D5B7C" w:rsidRDefault="00674B6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:rsidR="00FD5B7C">
        <w:trPr>
          <w:trHeight w:val="817"/>
        </w:trPr>
        <w:tc>
          <w:tcPr>
            <w:tcW w:w="136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D5B7C" w:rsidRDefault="00674B6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个人荣誉</w:t>
            </w:r>
          </w:p>
        </w:tc>
        <w:tc>
          <w:tcPr>
            <w:tcW w:w="9804" w:type="dxa"/>
            <w:gridSpan w:val="6"/>
            <w:tcBorders>
              <w:top w:val="single" w:sz="8" w:space="0" w:color="auto"/>
            </w:tcBorders>
            <w:vAlign w:val="center"/>
          </w:tcPr>
          <w:p w:rsidR="00FD5B7C" w:rsidRDefault="00674B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加分原则：国家级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分；市级</w:t>
            </w: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t>分；校级</w:t>
            </w:r>
            <w:r>
              <w:rPr>
                <w:rFonts w:ascii="宋体" w:hAnsi="宋体" w:hint="eastAsia"/>
                <w:sz w:val="18"/>
                <w:szCs w:val="18"/>
              </w:rPr>
              <w:t>0.75</w:t>
            </w:r>
            <w:r>
              <w:rPr>
                <w:rFonts w:ascii="宋体" w:hAnsi="宋体" w:hint="eastAsia"/>
                <w:sz w:val="18"/>
                <w:szCs w:val="18"/>
              </w:rPr>
              <w:t>分；战略支援部队优秀国防生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分。</w:t>
            </w:r>
          </w:p>
        </w:tc>
        <w:tc>
          <w:tcPr>
            <w:tcW w:w="376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D5B7C" w:rsidRDefault="00674B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个人荣誉是指校级、市级的三好学生、优秀学生、优秀干部、优秀党员、优秀团员等，须有证书；院级荣誉不计分数。</w:t>
            </w:r>
          </w:p>
        </w:tc>
      </w:tr>
      <w:tr w:rsidR="00FD5B7C">
        <w:trPr>
          <w:trHeight w:val="815"/>
        </w:trPr>
        <w:tc>
          <w:tcPr>
            <w:tcW w:w="1368" w:type="dxa"/>
            <w:shd w:val="clear" w:color="auto" w:fill="auto"/>
            <w:vAlign w:val="center"/>
          </w:tcPr>
          <w:p w:rsidR="00FD5B7C" w:rsidRDefault="00674B6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奖学金</w:t>
            </w:r>
          </w:p>
        </w:tc>
        <w:tc>
          <w:tcPr>
            <w:tcW w:w="9804" w:type="dxa"/>
            <w:gridSpan w:val="6"/>
            <w:vAlign w:val="center"/>
          </w:tcPr>
          <w:p w:rsidR="00FD5B7C" w:rsidRDefault="00674B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加分原则：徐特立奖学金、国家奖学金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1.5</w:t>
            </w:r>
            <w:r>
              <w:rPr>
                <w:rFonts w:ascii="宋体" w:hAnsi="宋体" w:hint="eastAsia"/>
                <w:sz w:val="18"/>
                <w:szCs w:val="18"/>
              </w:rPr>
              <w:t>分；</w:t>
            </w:r>
          </w:p>
          <w:p w:rsidR="00FD5B7C" w:rsidRDefault="00674B6A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其它校级社会捐助奖学金（如</w:t>
            </w:r>
            <w:r>
              <w:rPr>
                <w:rFonts w:ascii="宋体" w:hAnsi="宋体" w:hint="eastAsia"/>
                <w:sz w:val="18"/>
                <w:szCs w:val="18"/>
              </w:rPr>
              <w:t>CASC</w:t>
            </w:r>
            <w:r>
              <w:rPr>
                <w:rFonts w:ascii="宋体" w:hAnsi="宋体" w:hint="eastAsia"/>
                <w:sz w:val="18"/>
                <w:szCs w:val="18"/>
              </w:rPr>
              <w:t>奖学金、</w:t>
            </w:r>
            <w:r>
              <w:rPr>
                <w:rFonts w:ascii="宋体" w:hAnsi="宋体" w:hint="eastAsia"/>
                <w:sz w:val="18"/>
                <w:szCs w:val="18"/>
              </w:rPr>
              <w:t>CASIC</w:t>
            </w:r>
            <w:r>
              <w:rPr>
                <w:rFonts w:ascii="宋体" w:hAnsi="宋体" w:hint="eastAsia"/>
                <w:sz w:val="18"/>
                <w:szCs w:val="18"/>
              </w:rPr>
              <w:t>奖学金、</w:t>
            </w:r>
            <w:r>
              <w:rPr>
                <w:rFonts w:ascii="宋体" w:hAnsi="宋体" w:hint="eastAsia"/>
                <w:sz w:val="18"/>
                <w:szCs w:val="18"/>
              </w:rPr>
              <w:t>T-more</w:t>
            </w:r>
            <w:r>
              <w:rPr>
                <w:rFonts w:ascii="宋体" w:hAnsi="宋体" w:hint="eastAsia"/>
                <w:sz w:val="18"/>
                <w:szCs w:val="18"/>
              </w:rPr>
              <w:t>奖学金等）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分；</w:t>
            </w:r>
          </w:p>
          <w:p w:rsidR="00FD5B7C" w:rsidRDefault="00674B6A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其它院级社会捐助奖学金（马士修、敏通、冠南、立伟奖学金等）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t>分。</w:t>
            </w:r>
          </w:p>
        </w:tc>
        <w:tc>
          <w:tcPr>
            <w:tcW w:w="3768" w:type="dxa"/>
            <w:vAlign w:val="center"/>
          </w:tcPr>
          <w:p w:rsidR="00FD5B7C" w:rsidRDefault="00674B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本项奖学金主要指各类社会捐助奖学金（不含甲、乙、丙等人民奖学金、国家助学金及各类针对贫困学生的资助性奖学金、助学金）。</w:t>
            </w:r>
          </w:p>
        </w:tc>
      </w:tr>
      <w:tr w:rsidR="00FD5B7C">
        <w:trPr>
          <w:trHeight w:val="826"/>
        </w:trPr>
        <w:tc>
          <w:tcPr>
            <w:tcW w:w="1368" w:type="dxa"/>
            <w:shd w:val="clear" w:color="auto" w:fill="auto"/>
            <w:vAlign w:val="center"/>
          </w:tcPr>
          <w:p w:rsidR="00FD5B7C" w:rsidRDefault="00674B6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文体活动</w:t>
            </w:r>
          </w:p>
        </w:tc>
        <w:tc>
          <w:tcPr>
            <w:tcW w:w="9804" w:type="dxa"/>
            <w:gridSpan w:val="6"/>
            <w:vAlign w:val="center"/>
          </w:tcPr>
          <w:p w:rsidR="00FD5B7C" w:rsidRDefault="00674B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加分原则：校级以上文艺比赛活动获奖均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分；</w:t>
            </w:r>
          </w:p>
          <w:p w:rsidR="00FD5B7C" w:rsidRDefault="00674B6A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校级以上体育活动获奖名次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～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名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分、</w:t>
            </w: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～</w:t>
            </w: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名</w:t>
            </w:r>
            <w:r>
              <w:rPr>
                <w:rFonts w:ascii="宋体" w:hAnsi="宋体" w:hint="eastAsia"/>
                <w:sz w:val="18"/>
                <w:szCs w:val="18"/>
              </w:rPr>
              <w:t>0.75</w:t>
            </w:r>
            <w:r>
              <w:rPr>
                <w:rFonts w:ascii="宋体" w:hAnsi="宋体" w:hint="eastAsia"/>
                <w:sz w:val="18"/>
                <w:szCs w:val="18"/>
              </w:rPr>
              <w:t>分、</w:t>
            </w: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～</w:t>
            </w: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名</w:t>
            </w:r>
            <w:r>
              <w:rPr>
                <w:rFonts w:ascii="宋体" w:hAnsi="宋体" w:hint="eastAsia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t>分；</w:t>
            </w:r>
          </w:p>
          <w:p w:rsidR="00FD5B7C" w:rsidRDefault="00674B6A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集体活动奖励按个人分数乘以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；“一二·九”大合唱、优秀军训学员等不加分。</w:t>
            </w:r>
          </w:p>
        </w:tc>
        <w:tc>
          <w:tcPr>
            <w:tcW w:w="3768" w:type="dxa"/>
            <w:vAlign w:val="center"/>
          </w:tcPr>
          <w:p w:rsidR="00FD5B7C" w:rsidRDefault="00674B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参加校级及以上的各类文艺、体育等活动，须获得名次。如校运会男子百米第一名。</w:t>
            </w:r>
          </w:p>
        </w:tc>
      </w:tr>
      <w:tr w:rsidR="00FD5B7C">
        <w:trPr>
          <w:trHeight w:val="697"/>
        </w:trPr>
        <w:tc>
          <w:tcPr>
            <w:tcW w:w="1368" w:type="dxa"/>
            <w:shd w:val="clear" w:color="auto" w:fill="auto"/>
            <w:vAlign w:val="center"/>
          </w:tcPr>
          <w:p w:rsidR="00FD5B7C" w:rsidRDefault="00674B6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通报表扬</w:t>
            </w:r>
          </w:p>
        </w:tc>
        <w:tc>
          <w:tcPr>
            <w:tcW w:w="9804" w:type="dxa"/>
            <w:gridSpan w:val="6"/>
            <w:vAlign w:val="center"/>
          </w:tcPr>
          <w:p w:rsidR="00FD5B7C" w:rsidRDefault="00674B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加分原则：市级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分；校级</w:t>
            </w:r>
            <w:r>
              <w:rPr>
                <w:rFonts w:ascii="宋体" w:hAnsi="宋体" w:hint="eastAsia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t>分；院级</w:t>
            </w:r>
            <w:r>
              <w:rPr>
                <w:rFonts w:ascii="宋体" w:hAnsi="宋体" w:hint="eastAsia"/>
                <w:sz w:val="18"/>
                <w:szCs w:val="18"/>
              </w:rPr>
              <w:t>0.25</w:t>
            </w:r>
            <w:r>
              <w:rPr>
                <w:rFonts w:ascii="宋体" w:hAnsi="宋体" w:hint="eastAsia"/>
                <w:sz w:val="18"/>
                <w:szCs w:val="18"/>
              </w:rPr>
              <w:t>分。（含等级的：一等以上按上述标准，二、三等均乘以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3768" w:type="dxa"/>
            <w:vAlign w:val="center"/>
          </w:tcPr>
          <w:p w:rsidR="00FD5B7C" w:rsidRDefault="00674B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本项通报表扬主要指班集体荣誉、团支部荣誉、宿舍荣誉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社会实践及学院其他表彰等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FD5B7C">
        <w:trPr>
          <w:trHeight w:val="1109"/>
        </w:trPr>
        <w:tc>
          <w:tcPr>
            <w:tcW w:w="1368" w:type="dxa"/>
            <w:shd w:val="clear" w:color="auto" w:fill="auto"/>
            <w:vAlign w:val="center"/>
          </w:tcPr>
          <w:p w:rsidR="00FD5B7C" w:rsidRDefault="00674B6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社会工作</w:t>
            </w:r>
          </w:p>
        </w:tc>
        <w:tc>
          <w:tcPr>
            <w:tcW w:w="9804" w:type="dxa"/>
            <w:gridSpan w:val="6"/>
            <w:vAlign w:val="center"/>
          </w:tcPr>
          <w:p w:rsidR="00FD5B7C" w:rsidRDefault="00674B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加分原则：院学生会、共学会主席、学生会副秘书长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分；院学生会、共学会副主席、分团委副书记</w:t>
            </w: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t>分；</w:t>
            </w:r>
          </w:p>
          <w:p w:rsidR="00FD5B7C" w:rsidRDefault="00674B6A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院学生会、共学会、分团委部长</w:t>
            </w:r>
            <w:r>
              <w:rPr>
                <w:rFonts w:ascii="宋体" w:hAnsi="宋体" w:hint="eastAsia"/>
                <w:sz w:val="18"/>
                <w:szCs w:val="18"/>
              </w:rPr>
              <w:t>0.75</w:t>
            </w:r>
            <w:r>
              <w:rPr>
                <w:rFonts w:ascii="宋体" w:hAnsi="宋体" w:hint="eastAsia"/>
                <w:sz w:val="18"/>
                <w:szCs w:val="18"/>
              </w:rPr>
              <w:t>分；院学生会、共学会、分团委副部长</w:t>
            </w:r>
            <w:r>
              <w:rPr>
                <w:rFonts w:ascii="宋体" w:hAnsi="宋体" w:hint="eastAsia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t>分。</w:t>
            </w:r>
          </w:p>
          <w:p w:rsidR="00FD5B7C" w:rsidRDefault="00674B6A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院新闻社社长</w:t>
            </w: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t>分；新闻社部长</w:t>
            </w:r>
            <w:r>
              <w:rPr>
                <w:rFonts w:ascii="宋体" w:hAnsi="宋体" w:hint="eastAsia"/>
                <w:sz w:val="18"/>
                <w:szCs w:val="18"/>
              </w:rPr>
              <w:t>0.75</w:t>
            </w:r>
            <w:r>
              <w:rPr>
                <w:rFonts w:ascii="宋体" w:hAnsi="宋体" w:hint="eastAsia"/>
                <w:sz w:val="18"/>
                <w:szCs w:val="18"/>
              </w:rPr>
              <w:t>分；新闻社副部长</w:t>
            </w:r>
            <w:r>
              <w:rPr>
                <w:rFonts w:ascii="宋体" w:hAnsi="宋体" w:hint="eastAsia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t>分。班长、团支书</w:t>
            </w:r>
            <w:r>
              <w:rPr>
                <w:rFonts w:ascii="宋体" w:hAnsi="宋体" w:hint="eastAsia"/>
                <w:sz w:val="18"/>
                <w:szCs w:val="18"/>
              </w:rPr>
              <w:t>0.75</w:t>
            </w:r>
            <w:r>
              <w:rPr>
                <w:rFonts w:ascii="宋体" w:hAnsi="宋体" w:hint="eastAsia"/>
                <w:sz w:val="18"/>
                <w:szCs w:val="18"/>
              </w:rPr>
              <w:t>分；班委</w:t>
            </w:r>
            <w:r>
              <w:rPr>
                <w:rFonts w:ascii="宋体" w:hAnsi="宋体" w:hint="eastAsia"/>
                <w:sz w:val="18"/>
                <w:szCs w:val="18"/>
              </w:rPr>
              <w:t>0.25</w:t>
            </w:r>
            <w:r>
              <w:rPr>
                <w:rFonts w:ascii="宋体" w:hAnsi="宋体" w:hint="eastAsia"/>
                <w:sz w:val="18"/>
                <w:szCs w:val="18"/>
              </w:rPr>
              <w:t>分。</w:t>
            </w:r>
          </w:p>
          <w:p w:rsidR="00FD5B7C" w:rsidRDefault="00674B6A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党支部书记</w:t>
            </w:r>
            <w:r>
              <w:rPr>
                <w:rFonts w:ascii="宋体" w:hAnsi="宋体" w:hint="eastAsia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t>分，支委</w:t>
            </w:r>
            <w:r>
              <w:rPr>
                <w:rFonts w:ascii="宋体" w:hAnsi="宋体" w:hint="eastAsia"/>
                <w:sz w:val="18"/>
                <w:szCs w:val="18"/>
              </w:rPr>
              <w:t>0.25</w:t>
            </w:r>
            <w:r>
              <w:rPr>
                <w:rFonts w:ascii="宋体" w:hAnsi="宋体" w:hint="eastAsia"/>
                <w:sz w:val="18"/>
                <w:szCs w:val="18"/>
              </w:rPr>
              <w:t>分；校级组织加分按照学院组织加分原则计算；各类社团协会不计分数。</w:t>
            </w:r>
          </w:p>
        </w:tc>
        <w:tc>
          <w:tcPr>
            <w:tcW w:w="3768" w:type="dxa"/>
            <w:vAlign w:val="center"/>
          </w:tcPr>
          <w:p w:rsidR="00FD5B7C" w:rsidRDefault="00674B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担任的班级、院、校级的社会工作，如班长、学委、学生会主席、党支部书记、支委等。校院级组织干部一次性加分，班团、党支部干部按学期累计加分。</w:t>
            </w:r>
          </w:p>
        </w:tc>
      </w:tr>
      <w:tr w:rsidR="00FD5B7C">
        <w:trPr>
          <w:trHeight w:val="975"/>
        </w:trPr>
        <w:tc>
          <w:tcPr>
            <w:tcW w:w="1368" w:type="dxa"/>
            <w:shd w:val="clear" w:color="auto" w:fill="auto"/>
            <w:vAlign w:val="center"/>
          </w:tcPr>
          <w:p w:rsidR="00FD5B7C" w:rsidRDefault="00674B6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学科竞赛</w:t>
            </w:r>
          </w:p>
        </w:tc>
        <w:tc>
          <w:tcPr>
            <w:tcW w:w="9804" w:type="dxa"/>
            <w:gridSpan w:val="6"/>
            <w:vAlign w:val="center"/>
          </w:tcPr>
          <w:p w:rsidR="00FD5B7C" w:rsidRDefault="00674B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加分原则：国家级二等奖及以上均</w:t>
            </w: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分，其它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分；</w:t>
            </w:r>
          </w:p>
          <w:p w:rsidR="00FD5B7C" w:rsidRDefault="00674B6A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省部级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市级特等奖</w:t>
            </w: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分、一等奖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分、二等奖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分、三等奖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分、优秀奖</w:t>
            </w:r>
            <w:r>
              <w:rPr>
                <w:rFonts w:ascii="宋体" w:hAnsi="宋体" w:hint="eastAsia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t>分；</w:t>
            </w:r>
          </w:p>
          <w:p w:rsidR="00FD5B7C" w:rsidRDefault="00674B6A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校级一等奖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分、二等奖</w:t>
            </w:r>
            <w:r>
              <w:rPr>
                <w:rFonts w:ascii="宋体" w:hAnsi="宋体" w:hint="eastAsia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t>分、三等奖</w:t>
            </w:r>
            <w:r>
              <w:rPr>
                <w:rFonts w:ascii="宋体" w:hAnsi="宋体" w:hint="eastAsia"/>
                <w:sz w:val="18"/>
                <w:szCs w:val="18"/>
              </w:rPr>
              <w:t>0.25</w:t>
            </w:r>
            <w:r>
              <w:rPr>
                <w:rFonts w:ascii="宋体" w:hAnsi="宋体" w:hint="eastAsia"/>
                <w:sz w:val="18"/>
                <w:szCs w:val="18"/>
              </w:rPr>
              <w:t>分。</w:t>
            </w:r>
          </w:p>
        </w:tc>
        <w:tc>
          <w:tcPr>
            <w:tcW w:w="3768" w:type="dxa"/>
            <w:vAlign w:val="center"/>
          </w:tcPr>
          <w:p w:rsidR="00FD5B7C" w:rsidRDefault="00674B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在校级及以上各类学科竞赛中获得名次。如电子设计竞赛、全国机械赛、挑战杯、全国大学生数学建模竞赛、世纪杯等。</w:t>
            </w:r>
          </w:p>
        </w:tc>
      </w:tr>
      <w:tr w:rsidR="00FD5B7C">
        <w:trPr>
          <w:trHeight w:val="750"/>
        </w:trPr>
        <w:tc>
          <w:tcPr>
            <w:tcW w:w="1368" w:type="dxa"/>
            <w:shd w:val="clear" w:color="auto" w:fill="auto"/>
            <w:vAlign w:val="center"/>
          </w:tcPr>
          <w:p w:rsidR="00FD5B7C" w:rsidRDefault="00674B6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科技创新</w:t>
            </w:r>
          </w:p>
        </w:tc>
        <w:tc>
          <w:tcPr>
            <w:tcW w:w="9804" w:type="dxa"/>
            <w:gridSpan w:val="6"/>
            <w:vAlign w:val="center"/>
          </w:tcPr>
          <w:p w:rsidR="00FD5B7C" w:rsidRDefault="00674B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加分原则：核心期刊发表论文第一作者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分，第二作者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分；会议第一作者</w:t>
            </w: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t>分，第二作者</w:t>
            </w:r>
            <w:r>
              <w:rPr>
                <w:rFonts w:ascii="宋体" w:hAnsi="宋体" w:hint="eastAsia"/>
                <w:sz w:val="18"/>
                <w:szCs w:val="18"/>
              </w:rPr>
              <w:t>0.75</w:t>
            </w:r>
            <w:r>
              <w:rPr>
                <w:rFonts w:ascii="宋体" w:hAnsi="宋体" w:hint="eastAsia"/>
                <w:sz w:val="18"/>
                <w:szCs w:val="18"/>
              </w:rPr>
              <w:t>分；</w:t>
            </w:r>
          </w:p>
          <w:p w:rsidR="00FD5B7C" w:rsidRDefault="00674B6A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国际或国家发明专利（已通过初审公开）第一发明人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分，第二发明人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分；</w:t>
            </w:r>
          </w:p>
          <w:p w:rsidR="00FD5B7C" w:rsidRDefault="00674B6A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大学生创新实验计划国家级</w:t>
            </w: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t>分，北京市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分，校级</w:t>
            </w:r>
            <w:r>
              <w:rPr>
                <w:rFonts w:ascii="宋体" w:hAnsi="宋体" w:hint="eastAsia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t>分。</w:t>
            </w:r>
          </w:p>
        </w:tc>
        <w:tc>
          <w:tcPr>
            <w:tcW w:w="3768" w:type="dxa"/>
            <w:vAlign w:val="center"/>
          </w:tcPr>
          <w:p w:rsidR="00FD5B7C" w:rsidRDefault="00674B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发表核心期刊论文，获国际、国家发明专利。</w:t>
            </w:r>
          </w:p>
        </w:tc>
      </w:tr>
      <w:tr w:rsidR="00FD5B7C">
        <w:trPr>
          <w:trHeight w:val="634"/>
        </w:trPr>
        <w:tc>
          <w:tcPr>
            <w:tcW w:w="1368" w:type="dxa"/>
            <w:shd w:val="clear" w:color="auto" w:fill="auto"/>
            <w:vAlign w:val="center"/>
          </w:tcPr>
          <w:p w:rsidR="00FD5B7C" w:rsidRDefault="00674B6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志愿公益</w:t>
            </w:r>
          </w:p>
        </w:tc>
        <w:tc>
          <w:tcPr>
            <w:tcW w:w="9804" w:type="dxa"/>
            <w:gridSpan w:val="6"/>
            <w:vAlign w:val="center"/>
          </w:tcPr>
          <w:p w:rsidR="00FD5B7C" w:rsidRDefault="00674B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加分原则：参加校内外志愿公益服务工作并获得相关证书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0.5</w:t>
            </w:r>
            <w:r>
              <w:rPr>
                <w:rFonts w:ascii="宋体" w:hAnsi="宋体" w:hint="eastAsia"/>
                <w:sz w:val="18"/>
                <w:szCs w:val="18"/>
              </w:rPr>
              <w:t>分（不累计</w:t>
            </w:r>
            <w:r>
              <w:rPr>
                <w:rFonts w:ascii="宋体" w:hAnsi="宋体"/>
                <w:sz w:val="18"/>
                <w:szCs w:val="18"/>
              </w:rPr>
              <w:t>）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3768" w:type="dxa"/>
            <w:vAlign w:val="center"/>
          </w:tcPr>
          <w:p w:rsidR="00FD5B7C" w:rsidRDefault="00674B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志愿者服务、支教等。</w:t>
            </w:r>
          </w:p>
        </w:tc>
      </w:tr>
      <w:tr w:rsidR="00FD5B7C">
        <w:trPr>
          <w:trHeight w:val="403"/>
        </w:trPr>
        <w:tc>
          <w:tcPr>
            <w:tcW w:w="1368" w:type="dxa"/>
            <w:shd w:val="clear" w:color="auto" w:fill="auto"/>
            <w:vAlign w:val="center"/>
          </w:tcPr>
          <w:p w:rsidR="00FD5B7C" w:rsidRDefault="00674B6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其它情况</w:t>
            </w:r>
          </w:p>
        </w:tc>
        <w:tc>
          <w:tcPr>
            <w:tcW w:w="9804" w:type="dxa"/>
            <w:gridSpan w:val="6"/>
            <w:vAlign w:val="center"/>
          </w:tcPr>
          <w:p w:rsidR="00FD5B7C" w:rsidRDefault="00674B6A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待定</w:t>
            </w:r>
          </w:p>
        </w:tc>
        <w:tc>
          <w:tcPr>
            <w:tcW w:w="3768" w:type="dxa"/>
            <w:vAlign w:val="center"/>
          </w:tcPr>
          <w:p w:rsidR="00FD5B7C" w:rsidRDefault="00FD5B7C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FD5B7C" w:rsidRDefault="00FD5B7C">
      <w:pPr>
        <w:tabs>
          <w:tab w:val="left" w:pos="0"/>
        </w:tabs>
        <w:rPr>
          <w:rFonts w:ascii="宋体" w:hAnsi="宋体"/>
          <w:sz w:val="18"/>
          <w:szCs w:val="18"/>
        </w:rPr>
      </w:pPr>
    </w:p>
    <w:p w:rsidR="00FD5B7C" w:rsidRDefault="00674B6A">
      <w:pPr>
        <w:tabs>
          <w:tab w:val="left" w:pos="0"/>
        </w:tabs>
        <w:rPr>
          <w:b/>
          <w:sz w:val="32"/>
          <w:szCs w:val="32"/>
        </w:rPr>
      </w:pPr>
      <w:r>
        <w:rPr>
          <w:rFonts w:ascii="宋体" w:hAnsi="宋体" w:hint="eastAsia"/>
          <w:sz w:val="18"/>
          <w:szCs w:val="18"/>
        </w:rPr>
        <w:t>所有项目截至</w:t>
      </w:r>
      <w:r>
        <w:rPr>
          <w:rFonts w:ascii="宋体" w:hAnsi="宋体"/>
          <w:sz w:val="18"/>
          <w:szCs w:val="18"/>
        </w:rPr>
        <w:t>201</w:t>
      </w:r>
      <w:r>
        <w:rPr>
          <w:rFonts w:ascii="宋体" w:hAnsi="宋体" w:hint="eastAsia"/>
          <w:sz w:val="18"/>
          <w:szCs w:val="18"/>
        </w:rPr>
        <w:t>9</w:t>
      </w:r>
      <w:r>
        <w:rPr>
          <w:rFonts w:ascii="宋体" w:hAnsi="宋体" w:hint="eastAsia"/>
          <w:sz w:val="18"/>
          <w:szCs w:val="18"/>
        </w:rPr>
        <w:t>年</w:t>
      </w:r>
      <w:r>
        <w:rPr>
          <w:rFonts w:ascii="宋体" w:hAnsi="宋体" w:hint="eastAsia"/>
          <w:sz w:val="18"/>
          <w:szCs w:val="18"/>
        </w:rPr>
        <w:t>9</w:t>
      </w:r>
      <w:r>
        <w:rPr>
          <w:rFonts w:ascii="宋体" w:hAnsi="宋体" w:hint="eastAsia"/>
          <w:sz w:val="18"/>
          <w:szCs w:val="18"/>
        </w:rPr>
        <w:t>月</w:t>
      </w:r>
      <w:r>
        <w:rPr>
          <w:rFonts w:ascii="宋体" w:hAnsi="宋体" w:hint="eastAsia"/>
          <w:sz w:val="18"/>
          <w:szCs w:val="18"/>
        </w:rPr>
        <w:t>1</w:t>
      </w:r>
      <w:r>
        <w:rPr>
          <w:rFonts w:ascii="宋体" w:hAnsi="宋体" w:hint="eastAsia"/>
          <w:sz w:val="18"/>
          <w:szCs w:val="18"/>
        </w:rPr>
        <w:t>日之前，分项累计。</w:t>
      </w:r>
      <w:r>
        <w:rPr>
          <w:rFonts w:ascii="宋体" w:hAnsi="宋体"/>
          <w:sz w:val="18"/>
          <w:szCs w:val="18"/>
        </w:rPr>
        <w:t xml:space="preserve">             </w:t>
      </w:r>
    </w:p>
    <w:sectPr w:rsidR="00FD5B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B6A" w:rsidRDefault="00674B6A">
      <w:r>
        <w:separator/>
      </w:r>
    </w:p>
  </w:endnote>
  <w:endnote w:type="continuationSeparator" w:id="0">
    <w:p w:rsidR="00674B6A" w:rsidRDefault="0067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626" w:rsidRDefault="00B036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B7C" w:rsidRDefault="00674B6A">
    <w:pPr>
      <w:pStyle w:val="a5"/>
      <w:jc w:val="right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B0362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B0362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FD5B7C" w:rsidRDefault="00FD5B7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626" w:rsidRDefault="00B036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B6A" w:rsidRDefault="00674B6A">
      <w:r>
        <w:separator/>
      </w:r>
    </w:p>
  </w:footnote>
  <w:footnote w:type="continuationSeparator" w:id="0">
    <w:p w:rsidR="00674B6A" w:rsidRDefault="00674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626" w:rsidRDefault="00B0362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B7C" w:rsidRDefault="00674B6A">
    <w:pPr>
      <w:pStyle w:val="a7"/>
      <w:rPr>
        <w:b/>
        <w:sz w:val="32"/>
        <w:szCs w:val="32"/>
      </w:rPr>
    </w:pPr>
    <w:bookmarkStart w:id="0" w:name="_GoBack"/>
    <w:bookmarkEnd w:id="0"/>
    <w:r>
      <w:rPr>
        <w:rFonts w:hint="eastAsia"/>
        <w:b/>
        <w:sz w:val="32"/>
        <w:szCs w:val="32"/>
      </w:rPr>
      <w:t>附录</w:t>
    </w:r>
    <w:r>
      <w:rPr>
        <w:b/>
        <w:sz w:val="32"/>
        <w:szCs w:val="32"/>
      </w:rPr>
      <w:t xml:space="preserve">1.  </w:t>
    </w:r>
    <w:r>
      <w:rPr>
        <w:rFonts w:hint="eastAsia"/>
        <w:b/>
        <w:sz w:val="32"/>
        <w:szCs w:val="32"/>
      </w:rPr>
      <w:t>光电学院综合素质考评计分方法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626" w:rsidRDefault="00B0362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B7C"/>
    <w:rsid w:val="00674B6A"/>
    <w:rsid w:val="00B03626"/>
    <w:rsid w:val="00FD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6A380A2-6B52-4DF4-B71E-F4622126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qFormat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页眉 字符"/>
    <w:basedOn w:val="a0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locked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1043</Characters>
  <Application>Microsoft Office Word</Application>
  <DocSecurity>0</DocSecurity>
  <Lines>8</Lines>
  <Paragraphs>2</Paragraphs>
  <ScaleCrop>false</ScaleCrop>
  <Company>Microsoft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光电学院推荐2016年免试研究生工作办法</dc:title>
  <dc:creator>Eli</dc:creator>
  <cp:lastModifiedBy>Hu Guoyu</cp:lastModifiedBy>
  <cp:revision>2</cp:revision>
  <cp:lastPrinted>2015-09-15T12:24:00Z</cp:lastPrinted>
  <dcterms:created xsi:type="dcterms:W3CDTF">2019-09-11T13:42:00Z</dcterms:created>
  <dcterms:modified xsi:type="dcterms:W3CDTF">2019-09-11T13:42:00Z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2052-9.9.0</vt:lpwstr>
  </property>
</Properties>
</file>